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7029" w14:textId="6F941520" w:rsidR="00AA7418" w:rsidRPr="00B35ADD" w:rsidRDefault="001A3184" w:rsidP="00CF1496">
      <w:pPr>
        <w:spacing w:after="240"/>
        <w:rPr>
          <w:rFonts w:ascii="Times New Roman" w:hAnsi="Times New Roman"/>
          <w:sz w:val="28"/>
          <w:szCs w:val="28"/>
        </w:rPr>
      </w:pPr>
      <w:r w:rsidRPr="00B35ADD">
        <w:rPr>
          <w:rFonts w:ascii="Times New Roman" w:hAnsi="Times New Roman"/>
          <w:b/>
          <w:bCs/>
          <w:sz w:val="28"/>
          <w:szCs w:val="28"/>
        </w:rPr>
        <w:t>Title</w:t>
      </w:r>
    </w:p>
    <w:p w14:paraId="4A72C5C2" w14:textId="4905C308" w:rsidR="001A3184" w:rsidRDefault="00CF1496" w:rsidP="00641C55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CF1496">
        <w:rPr>
          <w:rFonts w:ascii="Times New Roman" w:hAnsi="Times New Roman" w:cs="Times New Roman"/>
          <w:sz w:val="22"/>
          <w:szCs w:val="22"/>
        </w:rPr>
        <w:t xml:space="preserve">A. </w:t>
      </w:r>
      <w:proofErr w:type="spellStart"/>
      <w:r w:rsidR="001A3184" w:rsidRPr="00CF1496">
        <w:rPr>
          <w:rFonts w:ascii="Times New Roman" w:hAnsi="Times New Roman" w:cs="Times New Roman"/>
          <w:sz w:val="22"/>
          <w:szCs w:val="22"/>
        </w:rPr>
        <w:t>First</w:t>
      </w:r>
      <w:r w:rsidRPr="00CF1496">
        <w:rPr>
          <w:rFonts w:ascii="Times New Roman" w:hAnsi="Times New Roman" w:cs="Times New Roman"/>
          <w:sz w:val="22"/>
          <w:szCs w:val="22"/>
        </w:rPr>
        <w:t>a</w:t>
      </w:r>
      <w:r w:rsidR="001A3184" w:rsidRPr="00CF1496">
        <w:rPr>
          <w:rFonts w:ascii="Times New Roman" w:hAnsi="Times New Roman" w:cs="Times New Roman"/>
          <w:sz w:val="22"/>
          <w:szCs w:val="22"/>
        </w:rPr>
        <w:t>uthor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A3184" w:rsidRPr="00CF1496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1A3184" w:rsidRPr="00CF1496">
        <w:rPr>
          <w:rFonts w:ascii="Times New Roman" w:hAnsi="Times New Roman" w:cs="Times New Roman"/>
          <w:sz w:val="22"/>
          <w:szCs w:val="22"/>
        </w:rPr>
        <w:t xml:space="preserve">, </w:t>
      </w:r>
      <w:r w:rsidRPr="00CF1496">
        <w:rPr>
          <w:rFonts w:ascii="Times New Roman" w:hAnsi="Times New Roman" w:cs="Times New Roman"/>
          <w:sz w:val="22"/>
          <w:szCs w:val="22"/>
        </w:rPr>
        <w:t xml:space="preserve">A. B. </w:t>
      </w:r>
      <w:proofErr w:type="spellStart"/>
      <w:r w:rsidRPr="00CF1496">
        <w:rPr>
          <w:rFonts w:ascii="Times New Roman" w:hAnsi="Times New Roman" w:cs="Times New Roman"/>
          <w:sz w:val="22"/>
          <w:szCs w:val="22"/>
        </w:rPr>
        <w:t>Secondauthor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="00480C1A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="001A3184" w:rsidRPr="00CF1496">
        <w:rPr>
          <w:rFonts w:ascii="Times New Roman" w:hAnsi="Times New Roman" w:cs="Times New Roman"/>
          <w:sz w:val="22"/>
          <w:szCs w:val="22"/>
        </w:rPr>
        <w:t>, C</w:t>
      </w:r>
      <w:r w:rsidRPr="00CF149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F1496">
        <w:rPr>
          <w:rFonts w:ascii="Times New Roman" w:hAnsi="Times New Roman" w:cs="Times New Roman"/>
          <w:sz w:val="22"/>
          <w:szCs w:val="22"/>
        </w:rPr>
        <w:t>Thirdauthor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A3184" w:rsidRPr="00CF1496"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14:paraId="769DBA3E" w14:textId="7E7957E4" w:rsidR="008525FE" w:rsidRPr="008525FE" w:rsidRDefault="008525FE" w:rsidP="008525FE">
      <w:pPr>
        <w:adjustRightInd w:val="0"/>
        <w:jc w:val="left"/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</w:pPr>
      <w:r w:rsidRPr="00CF1496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8525FE">
        <w:rPr>
          <w:rFonts w:ascii="Times New Roman" w:eastAsiaTheme="minorHAnsi" w:hAnsi="Times New Roman" w:cs="Times New Roman"/>
          <w:color w:val="auto"/>
          <w:sz w:val="12"/>
          <w:szCs w:val="12"/>
          <w:lang w:val="en-US"/>
        </w:rPr>
        <w:t xml:space="preserve"> </w:t>
      </w:r>
      <w:r w:rsidRPr="008525FE"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>A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>ffi</w:t>
      </w:r>
      <w:r w:rsidRPr="008525FE"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 xml:space="preserve">liation </w:t>
      </w:r>
      <w:proofErr w:type="spellStart"/>
      <w:r w:rsidRPr="008525FE"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>Firstauthor</w:t>
      </w:r>
      <w:proofErr w:type="spellEnd"/>
    </w:p>
    <w:p w14:paraId="1BFECB6B" w14:textId="76EFB415" w:rsidR="008525FE" w:rsidRPr="008525FE" w:rsidRDefault="008525FE" w:rsidP="008525FE">
      <w:pPr>
        <w:adjustRightInd w:val="0"/>
        <w:jc w:val="left"/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8525FE">
        <w:rPr>
          <w:rFonts w:ascii="Times New Roman" w:eastAsiaTheme="minorHAnsi" w:hAnsi="Times New Roman" w:cs="Times New Roman"/>
          <w:color w:val="auto"/>
          <w:sz w:val="12"/>
          <w:szCs w:val="12"/>
          <w:lang w:val="en-US"/>
        </w:rPr>
        <w:t xml:space="preserve"> </w:t>
      </w:r>
      <w:r w:rsidRPr="008525FE"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>A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>ffi</w:t>
      </w:r>
      <w:r w:rsidRPr="008525FE"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 xml:space="preserve">liation </w:t>
      </w:r>
      <w:proofErr w:type="spellStart"/>
      <w:r w:rsidRPr="008525FE"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>Secondauthor</w:t>
      </w:r>
      <w:proofErr w:type="spellEnd"/>
    </w:p>
    <w:p w14:paraId="0EA19581" w14:textId="064A874C" w:rsidR="008525FE" w:rsidRDefault="008525FE" w:rsidP="008525FE">
      <w:pPr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8525FE">
        <w:rPr>
          <w:rFonts w:ascii="Times New Roman" w:eastAsiaTheme="minorHAnsi" w:hAnsi="Times New Roman" w:cs="Times New Roman"/>
          <w:color w:val="auto"/>
          <w:sz w:val="12"/>
          <w:szCs w:val="12"/>
          <w:lang w:val="en-US"/>
        </w:rPr>
        <w:t xml:space="preserve"> </w:t>
      </w:r>
      <w:r w:rsidRPr="008525FE"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>A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>ffi</w:t>
      </w:r>
      <w:r w:rsidRPr="008525FE"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 xml:space="preserve">liation </w:t>
      </w:r>
      <w:proofErr w:type="spellStart"/>
      <w:r w:rsidRPr="008525FE">
        <w:rPr>
          <w:rFonts w:ascii="Times New Roman" w:eastAsiaTheme="minorHAnsi" w:hAnsi="Times New Roman" w:cs="Times New Roman"/>
          <w:color w:val="auto"/>
          <w:sz w:val="18"/>
          <w:szCs w:val="18"/>
          <w:lang w:val="en-US"/>
        </w:rPr>
        <w:t>Thirdauthor</w:t>
      </w:r>
      <w:proofErr w:type="spellEnd"/>
    </w:p>
    <w:p w14:paraId="68AC27F9" w14:textId="77777777" w:rsidR="00285F5C" w:rsidRDefault="00285F5C" w:rsidP="001A6732">
      <w:pPr>
        <w:pStyle w:val="Corpodeltesto2"/>
        <w:ind w:firstLine="0"/>
        <w:rPr>
          <w:rFonts w:ascii="Times New Roman" w:hAnsi="Times New Roman"/>
          <w:bCs/>
        </w:rPr>
      </w:pPr>
    </w:p>
    <w:p w14:paraId="04A5A1B4" w14:textId="31280DF4" w:rsidR="00AB149D" w:rsidRDefault="005B43D7" w:rsidP="001A6732">
      <w:pPr>
        <w:pStyle w:val="Corpodeltesto2"/>
        <w:ind w:firstLine="0"/>
        <w:rPr>
          <w:rFonts w:ascii="Times New Roman" w:hAnsi="Times New Roman"/>
          <w:bCs/>
        </w:rPr>
        <w:sectPr w:rsidR="00AB149D" w:rsidSect="00C208DE">
          <w:headerReference w:type="default" r:id="rId8"/>
          <w:footerReference w:type="even" r:id="rId9"/>
          <w:footnotePr>
            <w:numFmt w:val="lowerLetter"/>
          </w:footnotePr>
          <w:type w:val="continuous"/>
          <w:pgSz w:w="11907" w:h="16840" w:code="9"/>
          <w:pgMar w:top="3056" w:right="850" w:bottom="1401" w:left="721" w:header="284" w:footer="709" w:gutter="0"/>
          <w:cols w:space="283"/>
        </w:sect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32225" wp14:editId="7A37E5FD">
                <wp:simplePos x="0" y="0"/>
                <wp:positionH relativeFrom="column">
                  <wp:posOffset>-47931</wp:posOffset>
                </wp:positionH>
                <wp:positionV relativeFrom="paragraph">
                  <wp:posOffset>82309</wp:posOffset>
                </wp:positionV>
                <wp:extent cx="6466600" cy="0"/>
                <wp:effectExtent l="0" t="0" r="10795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821FBC" id="Connettore 1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6.5pt" to="505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0F7DCD2" w14:textId="1427ECBA" w:rsidR="00C71F12" w:rsidRDefault="00C71F12" w:rsidP="00956705">
      <w:pPr>
        <w:pStyle w:val="Corpodeltesto2"/>
        <w:rPr>
          <w:rFonts w:ascii="Times New Roman" w:hAnsi="Times New Roman"/>
          <w:bCs/>
          <w:sz w:val="20"/>
          <w:szCs w:val="20"/>
        </w:rPr>
      </w:pPr>
      <w:r w:rsidRPr="00956705">
        <w:rPr>
          <w:rFonts w:ascii="Times New Roman" w:hAnsi="Times New Roman"/>
          <w:bCs/>
          <w:sz w:val="20"/>
          <w:szCs w:val="20"/>
        </w:rPr>
        <w:t>This is a sample abstract for the Molecular Electronic Structure (MES</w:t>
      </w:r>
      <w:r w:rsidR="00384ADB">
        <w:rPr>
          <w:rFonts w:ascii="Times New Roman" w:hAnsi="Times New Roman"/>
          <w:bCs/>
          <w:sz w:val="20"/>
          <w:szCs w:val="20"/>
        </w:rPr>
        <w:t xml:space="preserve"> 2024</w:t>
      </w:r>
      <w:r w:rsidRPr="00956705">
        <w:rPr>
          <w:rFonts w:ascii="Times New Roman" w:hAnsi="Times New Roman"/>
          <w:bCs/>
          <w:sz w:val="20"/>
          <w:szCs w:val="20"/>
        </w:rPr>
        <w:t xml:space="preserve">) conference in </w:t>
      </w:r>
      <w:r>
        <w:rPr>
          <w:rFonts w:ascii="Times New Roman" w:hAnsi="Times New Roman"/>
          <w:bCs/>
          <w:sz w:val="20"/>
          <w:szCs w:val="20"/>
        </w:rPr>
        <w:t>Pescara</w:t>
      </w:r>
      <w:r w:rsidRPr="00956705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</w:rPr>
        <w:t>Italy</w:t>
      </w:r>
      <w:r w:rsidRPr="00956705">
        <w:rPr>
          <w:rFonts w:ascii="Times New Roman" w:hAnsi="Times New Roman"/>
          <w:bCs/>
          <w:sz w:val="20"/>
          <w:szCs w:val="20"/>
        </w:rPr>
        <w:t xml:space="preserve">. </w:t>
      </w:r>
    </w:p>
    <w:p w14:paraId="588E371D" w14:textId="364E9D5E" w:rsidR="00956705" w:rsidRPr="00956705" w:rsidRDefault="00D440D6" w:rsidP="00956705">
      <w:pPr>
        <w:pStyle w:val="Corpodeltesto2"/>
        <w:rPr>
          <w:rFonts w:ascii="Times New Roman" w:hAnsi="Times New Roman"/>
          <w:bCs/>
          <w:sz w:val="20"/>
          <w:szCs w:val="20"/>
        </w:rPr>
      </w:pPr>
      <w:r w:rsidRPr="00D440D6">
        <w:rPr>
          <w:rFonts w:ascii="Times New Roman" w:hAnsi="Times New Roman"/>
          <w:bCs/>
          <w:sz w:val="20"/>
          <w:szCs w:val="20"/>
        </w:rPr>
        <w:t xml:space="preserve">All interested participants are invited to present the latest results of their scientific work in one of the topics of </w:t>
      </w:r>
      <w:r w:rsidR="00E27DA0">
        <w:rPr>
          <w:rFonts w:ascii="Times New Roman" w:hAnsi="Times New Roman"/>
          <w:bCs/>
          <w:sz w:val="20"/>
          <w:szCs w:val="20"/>
        </w:rPr>
        <w:t>MES 2024</w:t>
      </w:r>
      <w:r w:rsidRPr="00D440D6">
        <w:rPr>
          <w:rFonts w:ascii="Times New Roman" w:hAnsi="Times New Roman"/>
          <w:bCs/>
          <w:sz w:val="20"/>
          <w:szCs w:val="20"/>
        </w:rPr>
        <w:t xml:space="preserve"> Conference. The deadline for abstract submission </w:t>
      </w:r>
      <w:r w:rsidR="005A2493">
        <w:rPr>
          <w:rFonts w:ascii="Times New Roman" w:hAnsi="Times New Roman"/>
          <w:bCs/>
          <w:sz w:val="20"/>
          <w:szCs w:val="20"/>
        </w:rPr>
        <w:t xml:space="preserve">for contributed talks </w:t>
      </w:r>
      <w:r w:rsidRPr="00D440D6">
        <w:rPr>
          <w:rFonts w:ascii="Times New Roman" w:hAnsi="Times New Roman"/>
          <w:bCs/>
          <w:sz w:val="20"/>
          <w:szCs w:val="20"/>
        </w:rPr>
        <w:t xml:space="preserve">is June 15, </w:t>
      </w:r>
      <w:proofErr w:type="gramStart"/>
      <w:r w:rsidRPr="00D440D6">
        <w:rPr>
          <w:rFonts w:ascii="Times New Roman" w:hAnsi="Times New Roman"/>
          <w:bCs/>
          <w:sz w:val="20"/>
          <w:szCs w:val="20"/>
        </w:rPr>
        <w:t>202</w:t>
      </w:r>
      <w:r w:rsidR="001E4DF3">
        <w:rPr>
          <w:rFonts w:ascii="Times New Roman" w:hAnsi="Times New Roman"/>
          <w:bCs/>
          <w:sz w:val="20"/>
          <w:szCs w:val="20"/>
        </w:rPr>
        <w:t>4</w:t>
      </w:r>
      <w:proofErr w:type="gramEnd"/>
      <w:r w:rsidR="001E4DF3">
        <w:rPr>
          <w:rFonts w:ascii="Times New Roman" w:hAnsi="Times New Roman"/>
          <w:bCs/>
          <w:sz w:val="20"/>
          <w:szCs w:val="20"/>
        </w:rPr>
        <w:t xml:space="preserve"> and for posters is September 10, 2024</w:t>
      </w:r>
      <w:r w:rsidRPr="00D440D6">
        <w:rPr>
          <w:rFonts w:ascii="Times New Roman" w:hAnsi="Times New Roman"/>
          <w:bCs/>
          <w:sz w:val="20"/>
          <w:szCs w:val="20"/>
        </w:rPr>
        <w:t>.</w:t>
      </w:r>
      <w:r w:rsidR="00956705">
        <w:rPr>
          <w:rFonts w:ascii="Times New Roman" w:hAnsi="Times New Roman"/>
          <w:bCs/>
          <w:sz w:val="20"/>
          <w:szCs w:val="20"/>
        </w:rPr>
        <w:t xml:space="preserve"> </w:t>
      </w:r>
      <w:r w:rsidR="00956705" w:rsidRPr="00956705">
        <w:rPr>
          <w:rFonts w:ascii="Times New Roman" w:hAnsi="Times New Roman"/>
          <w:bCs/>
          <w:sz w:val="20"/>
          <w:szCs w:val="20"/>
        </w:rPr>
        <w:t xml:space="preserve">The preparation instructions are given below. </w:t>
      </w:r>
    </w:p>
    <w:p w14:paraId="6177F8E0" w14:textId="3959E532" w:rsidR="00D440D6" w:rsidRPr="00D440D6" w:rsidRDefault="00956705" w:rsidP="00384ADB">
      <w:pPr>
        <w:pStyle w:val="Corpodeltesto2"/>
        <w:rPr>
          <w:rFonts w:ascii="Times New Roman" w:hAnsi="Times New Roman"/>
          <w:bCs/>
          <w:sz w:val="20"/>
          <w:szCs w:val="20"/>
        </w:rPr>
      </w:pPr>
      <w:r w:rsidRPr="00956705">
        <w:rPr>
          <w:rFonts w:ascii="Times New Roman" w:hAnsi="Times New Roman"/>
          <w:bCs/>
          <w:sz w:val="20"/>
          <w:szCs w:val="20"/>
        </w:rPr>
        <w:t>1. Abstracts should be written in English. The length of each abstract is strictly limited to one page.</w:t>
      </w:r>
      <w:r w:rsidR="00384ADB">
        <w:rPr>
          <w:rFonts w:ascii="Times New Roman" w:hAnsi="Times New Roman"/>
          <w:bCs/>
          <w:sz w:val="20"/>
          <w:szCs w:val="20"/>
        </w:rPr>
        <w:t xml:space="preserve"> </w:t>
      </w:r>
      <w:r w:rsidR="00D440D6" w:rsidRPr="00D440D6">
        <w:rPr>
          <w:rFonts w:ascii="Times New Roman" w:hAnsi="Times New Roman"/>
          <w:bCs/>
          <w:sz w:val="20"/>
          <w:szCs w:val="20"/>
        </w:rPr>
        <w:t>The authors are responsible for both the content and style of their contributions.</w:t>
      </w:r>
    </w:p>
    <w:p w14:paraId="646F0319" w14:textId="77777777" w:rsidR="008651DF" w:rsidRDefault="00F47240" w:rsidP="008651DF">
      <w:pPr>
        <w:pStyle w:val="Corpodeltesto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 </w:t>
      </w:r>
      <w:r w:rsidR="00D440D6" w:rsidRPr="00D440D6">
        <w:rPr>
          <w:rFonts w:ascii="Times New Roman" w:hAnsi="Times New Roman"/>
          <w:bCs/>
          <w:sz w:val="20"/>
          <w:szCs w:val="20"/>
        </w:rPr>
        <w:t>The abstract should be one page long, two-column format. We kindly request you to respect the formatting and typesetting of this template, as well as the bibliography style [1]. The font for the main text is Times New Roman (size 10).</w:t>
      </w:r>
      <w:r w:rsidRPr="00F47240">
        <w:rPr>
          <w:rFonts w:ascii="Times New Roman" w:hAnsi="Times New Roman"/>
          <w:bCs/>
          <w:sz w:val="20"/>
          <w:szCs w:val="20"/>
        </w:rPr>
        <w:t xml:space="preserve"> </w:t>
      </w:r>
      <w:r w:rsidRPr="00D440D6">
        <w:rPr>
          <w:rFonts w:ascii="Times New Roman" w:hAnsi="Times New Roman"/>
          <w:bCs/>
          <w:sz w:val="20"/>
          <w:szCs w:val="20"/>
        </w:rPr>
        <w:t>A template for the abstract in docx format is available for download.</w:t>
      </w:r>
    </w:p>
    <w:p w14:paraId="1D34CA3D" w14:textId="0FFCF677" w:rsidR="00D440D6" w:rsidRDefault="008651DF" w:rsidP="008651DF">
      <w:pPr>
        <w:pStyle w:val="Corpodeltesto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3. </w:t>
      </w:r>
      <w:r w:rsidR="00D440D6" w:rsidRPr="00D440D6">
        <w:rPr>
          <w:rFonts w:ascii="Times New Roman" w:hAnsi="Times New Roman"/>
          <w:bCs/>
          <w:sz w:val="20"/>
          <w:szCs w:val="20"/>
        </w:rPr>
        <w:t>Only one figure (Fig. 1) is allowed.</w:t>
      </w:r>
    </w:p>
    <w:p w14:paraId="50505455" w14:textId="77777777" w:rsidR="00D440D6" w:rsidRDefault="00D440D6" w:rsidP="00D440D6">
      <w:pPr>
        <w:pStyle w:val="Corpodeltesto2"/>
        <w:rPr>
          <w:rFonts w:ascii="Times New Roman" w:hAnsi="Times New Roman"/>
          <w:bCs/>
          <w:sz w:val="20"/>
          <w:szCs w:val="20"/>
        </w:rPr>
      </w:pPr>
    </w:p>
    <w:p w14:paraId="0B9498D3" w14:textId="4BD4B4B4" w:rsidR="001A3184" w:rsidRPr="00B35ADD" w:rsidRDefault="0002219A" w:rsidP="000141C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1C5C87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A252DA4" wp14:editId="609E24E4">
            <wp:extent cx="3181985" cy="1789430"/>
            <wp:effectExtent l="0" t="0" r="0" b="1270"/>
            <wp:docPr id="962800281" name="Immagine 2" descr="Immagine che contiene edificio, aria aperta, cielo, Architettura mediev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00281" name="Immagine 2" descr="Immagine che contiene edificio, aria aperta, cielo, Architettura medieval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8729C" w14:textId="2245D7C9" w:rsidR="008525FE" w:rsidRPr="00A533C4" w:rsidRDefault="00A533C4" w:rsidP="00A533C4">
      <w:pPr>
        <w:spacing w:before="120" w:after="360"/>
        <w:rPr>
          <w:rFonts w:ascii="Times New Roman" w:hAnsi="Times New Roman" w:cs="Times New Roman"/>
          <w:b/>
          <w:sz w:val="20"/>
          <w:szCs w:val="20"/>
        </w:rPr>
      </w:pPr>
      <w:r w:rsidRPr="00A533C4">
        <w:rPr>
          <w:rFonts w:ascii="Times New Roman" w:hAnsi="Times New Roman" w:cs="Times New Roman"/>
          <w:sz w:val="20"/>
          <w:szCs w:val="20"/>
          <w:lang w:val="en-US"/>
        </w:rPr>
        <w:t>Fig. 1: Figure caption text.</w:t>
      </w:r>
      <w:r w:rsidR="0002219A">
        <w:rPr>
          <w:rFonts w:ascii="Times New Roman" w:hAnsi="Times New Roman" w:cs="Times New Roman"/>
          <w:sz w:val="20"/>
          <w:szCs w:val="20"/>
          <w:lang w:val="en-US"/>
        </w:rPr>
        <w:t xml:space="preserve"> Chieti</w:t>
      </w:r>
      <w:r w:rsidR="00765D52">
        <w:rPr>
          <w:rFonts w:ascii="Times New Roman" w:hAnsi="Times New Roman" w:cs="Times New Roman"/>
          <w:sz w:val="20"/>
          <w:szCs w:val="20"/>
          <w:lang w:val="en-US"/>
        </w:rPr>
        <w:t xml:space="preserve"> (destina</w:t>
      </w:r>
      <w:r w:rsidR="002C2FD6">
        <w:rPr>
          <w:rFonts w:ascii="Times New Roman" w:hAnsi="Times New Roman" w:cs="Times New Roman"/>
          <w:sz w:val="20"/>
          <w:szCs w:val="20"/>
          <w:lang w:val="en-US"/>
        </w:rPr>
        <w:t>tion of the excursion)</w:t>
      </w:r>
      <w:r w:rsidR="007518FF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2219A">
        <w:rPr>
          <w:rFonts w:ascii="Times New Roman" w:hAnsi="Times New Roman" w:cs="Times New Roman"/>
          <w:sz w:val="20"/>
          <w:szCs w:val="20"/>
          <w:lang w:val="en-US"/>
        </w:rPr>
        <w:t xml:space="preserve"> main square</w:t>
      </w:r>
      <w:r w:rsidR="002C2FD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70D674B" w14:textId="2103DCEE" w:rsidR="00A533C4" w:rsidRPr="00A533C4" w:rsidRDefault="00C642F4" w:rsidP="00A533C4">
      <w:pPr>
        <w:pStyle w:val="Corpodeltesto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 </w:t>
      </w:r>
      <w:r w:rsidR="00E119A5">
        <w:rPr>
          <w:rFonts w:ascii="Times New Roman" w:hAnsi="Times New Roman"/>
          <w:bCs/>
          <w:sz w:val="20"/>
          <w:szCs w:val="20"/>
        </w:rPr>
        <w:t>Y</w:t>
      </w:r>
      <w:r w:rsidR="00A533C4" w:rsidRPr="00A533C4">
        <w:rPr>
          <w:rFonts w:ascii="Times New Roman" w:hAnsi="Times New Roman"/>
          <w:bCs/>
          <w:sz w:val="20"/>
          <w:szCs w:val="20"/>
        </w:rPr>
        <w:t>our abstract must be submitted through the conference website</w:t>
      </w:r>
    </w:p>
    <w:p w14:paraId="65564212" w14:textId="7F9379A9" w:rsidR="00470A16" w:rsidRDefault="00470A16" w:rsidP="007651A5">
      <w:pPr>
        <w:pStyle w:val="Corpodeltesto2"/>
        <w:ind w:firstLine="0"/>
        <w:rPr>
          <w:rFonts w:ascii="Times New Roman" w:hAnsi="Times New Roman"/>
          <w:bCs/>
          <w:sz w:val="20"/>
          <w:szCs w:val="20"/>
        </w:rPr>
      </w:pPr>
      <w:hyperlink r:id="rId11" w:history="1">
        <w:r w:rsidRPr="00313D69">
          <w:rPr>
            <w:rStyle w:val="Collegamentoipertestuale"/>
            <w:rFonts w:ascii="Times New Roman" w:hAnsi="Times New Roman"/>
            <w:bCs/>
            <w:sz w:val="20"/>
            <w:szCs w:val="20"/>
          </w:rPr>
          <w:t>https://www.mes2024.it/abstract-submission/</w:t>
        </w:r>
      </w:hyperlink>
    </w:p>
    <w:p w14:paraId="4CA77B4A" w14:textId="1EC0CBC7" w:rsidR="00747673" w:rsidRDefault="00A533C4" w:rsidP="007651A5">
      <w:pPr>
        <w:pStyle w:val="Corpodeltesto2"/>
        <w:ind w:firstLine="0"/>
        <w:rPr>
          <w:rFonts w:ascii="Times New Roman" w:hAnsi="Times New Roman"/>
          <w:bCs/>
          <w:sz w:val="20"/>
          <w:szCs w:val="20"/>
        </w:rPr>
      </w:pPr>
      <w:r w:rsidRPr="00A533C4">
        <w:rPr>
          <w:rFonts w:ascii="Times New Roman" w:hAnsi="Times New Roman"/>
          <w:bCs/>
          <w:sz w:val="20"/>
          <w:szCs w:val="20"/>
        </w:rPr>
        <w:t>specifying the contribution type (</w:t>
      </w:r>
      <w:r w:rsidR="00E119A5">
        <w:rPr>
          <w:rFonts w:ascii="Times New Roman" w:hAnsi="Times New Roman"/>
          <w:bCs/>
          <w:sz w:val="20"/>
          <w:szCs w:val="20"/>
        </w:rPr>
        <w:t xml:space="preserve">invited, contributed </w:t>
      </w:r>
      <w:r w:rsidRPr="00A533C4">
        <w:rPr>
          <w:rFonts w:ascii="Times New Roman" w:hAnsi="Times New Roman"/>
          <w:bCs/>
          <w:sz w:val="20"/>
          <w:szCs w:val="20"/>
        </w:rPr>
        <w:t>oral or poster presentation).</w:t>
      </w:r>
      <w:r w:rsidR="00696ADB">
        <w:rPr>
          <w:rFonts w:ascii="Times New Roman" w:hAnsi="Times New Roman"/>
          <w:bCs/>
          <w:sz w:val="20"/>
          <w:szCs w:val="20"/>
        </w:rPr>
        <w:t xml:space="preserve"> </w:t>
      </w:r>
      <w:r w:rsidR="00BB1668">
        <w:rPr>
          <w:rFonts w:ascii="Times New Roman" w:hAnsi="Times New Roman"/>
          <w:bCs/>
          <w:sz w:val="20"/>
          <w:szCs w:val="20"/>
        </w:rPr>
        <w:t xml:space="preserve">Acceptance of contributed </w:t>
      </w:r>
      <w:r w:rsidR="00C65A57">
        <w:rPr>
          <w:rFonts w:ascii="Times New Roman" w:hAnsi="Times New Roman"/>
          <w:bCs/>
          <w:sz w:val="20"/>
          <w:szCs w:val="20"/>
        </w:rPr>
        <w:t>oral presentation</w:t>
      </w:r>
      <w:r w:rsidR="00D13E9E">
        <w:rPr>
          <w:rFonts w:ascii="Times New Roman" w:hAnsi="Times New Roman"/>
          <w:bCs/>
          <w:sz w:val="20"/>
          <w:szCs w:val="20"/>
        </w:rPr>
        <w:t>s</w:t>
      </w:r>
      <w:r w:rsidR="00C65A57">
        <w:rPr>
          <w:rFonts w:ascii="Times New Roman" w:hAnsi="Times New Roman"/>
          <w:bCs/>
          <w:sz w:val="20"/>
          <w:szCs w:val="20"/>
        </w:rPr>
        <w:t xml:space="preserve"> will be communicated before July</w:t>
      </w:r>
      <w:r w:rsidR="00D13E9E">
        <w:rPr>
          <w:rFonts w:ascii="Times New Roman" w:hAnsi="Times New Roman"/>
          <w:bCs/>
          <w:sz w:val="20"/>
          <w:szCs w:val="20"/>
        </w:rPr>
        <w:t xml:space="preserve"> 1</w:t>
      </w:r>
      <w:r w:rsidR="00D946FD">
        <w:rPr>
          <w:rFonts w:ascii="Times New Roman" w:hAnsi="Times New Roman"/>
          <w:bCs/>
          <w:sz w:val="20"/>
          <w:szCs w:val="20"/>
        </w:rPr>
        <w:t>.</w:t>
      </w:r>
      <w:r w:rsidR="00D86304">
        <w:rPr>
          <w:rFonts w:ascii="Times New Roman" w:hAnsi="Times New Roman"/>
          <w:bCs/>
          <w:sz w:val="20"/>
          <w:szCs w:val="20"/>
        </w:rPr>
        <w:t xml:space="preserve"> </w:t>
      </w:r>
    </w:p>
    <w:p w14:paraId="21211142" w14:textId="07AF33E9" w:rsidR="00A533C4" w:rsidRPr="00A533C4" w:rsidRDefault="00747673" w:rsidP="007A19EB">
      <w:pPr>
        <w:pStyle w:val="Corpodeltesto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5. </w:t>
      </w:r>
      <w:r w:rsidR="00A533C4" w:rsidRPr="00A533C4">
        <w:rPr>
          <w:rFonts w:ascii="Times New Roman" w:hAnsi="Times New Roman"/>
          <w:bCs/>
          <w:sz w:val="20"/>
          <w:szCs w:val="20"/>
        </w:rPr>
        <w:t xml:space="preserve">The </w:t>
      </w:r>
      <w:r w:rsidR="00D946FD">
        <w:rPr>
          <w:rFonts w:ascii="Times New Roman" w:hAnsi="Times New Roman"/>
          <w:bCs/>
          <w:sz w:val="20"/>
          <w:szCs w:val="20"/>
        </w:rPr>
        <w:t>acceptance procedure is</w:t>
      </w:r>
      <w:r w:rsidR="00A533C4" w:rsidRPr="00A533C4">
        <w:rPr>
          <w:rFonts w:ascii="Times New Roman" w:hAnsi="Times New Roman"/>
          <w:bCs/>
          <w:sz w:val="20"/>
          <w:szCs w:val="20"/>
        </w:rPr>
        <w:t xml:space="preserve"> </w:t>
      </w:r>
      <w:r w:rsidR="00223EFE">
        <w:rPr>
          <w:rFonts w:ascii="Times New Roman" w:hAnsi="Times New Roman"/>
          <w:bCs/>
          <w:sz w:val="20"/>
          <w:szCs w:val="20"/>
        </w:rPr>
        <w:t xml:space="preserve">considered </w:t>
      </w:r>
      <w:r w:rsidR="00A533C4" w:rsidRPr="00A533C4">
        <w:rPr>
          <w:rFonts w:ascii="Times New Roman" w:hAnsi="Times New Roman"/>
          <w:bCs/>
          <w:sz w:val="20"/>
          <w:szCs w:val="20"/>
        </w:rPr>
        <w:t xml:space="preserve">complete only </w:t>
      </w:r>
      <w:r w:rsidR="0067629E">
        <w:rPr>
          <w:rFonts w:ascii="Times New Roman" w:hAnsi="Times New Roman"/>
          <w:bCs/>
          <w:sz w:val="20"/>
          <w:szCs w:val="20"/>
        </w:rPr>
        <w:t>when</w:t>
      </w:r>
      <w:r w:rsidR="00A533C4" w:rsidRPr="00A533C4">
        <w:rPr>
          <w:rFonts w:ascii="Times New Roman" w:hAnsi="Times New Roman"/>
          <w:bCs/>
          <w:sz w:val="20"/>
          <w:szCs w:val="20"/>
        </w:rPr>
        <w:t xml:space="preserve"> the submitting author is registered at the conference </w:t>
      </w:r>
      <w:r w:rsidR="008751CB">
        <w:rPr>
          <w:rFonts w:ascii="Times New Roman" w:hAnsi="Times New Roman"/>
          <w:bCs/>
          <w:sz w:val="20"/>
          <w:szCs w:val="20"/>
        </w:rPr>
        <w:t xml:space="preserve">through the </w:t>
      </w:r>
      <w:r w:rsidR="00A533C4" w:rsidRPr="00A533C4">
        <w:rPr>
          <w:rFonts w:ascii="Times New Roman" w:hAnsi="Times New Roman"/>
          <w:bCs/>
          <w:sz w:val="20"/>
          <w:szCs w:val="20"/>
        </w:rPr>
        <w:t>website</w:t>
      </w:r>
      <w:r w:rsidR="005B4970">
        <w:rPr>
          <w:rFonts w:ascii="Times New Roman" w:hAnsi="Times New Roman"/>
          <w:bCs/>
          <w:sz w:val="20"/>
          <w:szCs w:val="20"/>
        </w:rPr>
        <w:t>:</w:t>
      </w:r>
    </w:p>
    <w:p w14:paraId="1A1C9F06" w14:textId="4F65AF79" w:rsidR="00A533C4" w:rsidRPr="00A533C4" w:rsidRDefault="009E7ACE" w:rsidP="007651A5">
      <w:pPr>
        <w:pStyle w:val="Corpodeltesto2"/>
        <w:ind w:firstLine="0"/>
        <w:rPr>
          <w:rFonts w:ascii="Times New Roman" w:hAnsi="Times New Roman"/>
          <w:bCs/>
          <w:sz w:val="20"/>
          <w:szCs w:val="20"/>
        </w:rPr>
      </w:pPr>
      <w:r w:rsidRPr="009E7ACE">
        <w:rPr>
          <w:rFonts w:ascii="Times New Roman" w:hAnsi="Times New Roman"/>
          <w:bCs/>
          <w:sz w:val="20"/>
          <w:szCs w:val="20"/>
        </w:rPr>
        <w:t>https://www.mes2024.it/registration/</w:t>
      </w:r>
    </w:p>
    <w:p w14:paraId="4C8954D7" w14:textId="77777777" w:rsidR="00FB7B68" w:rsidRDefault="00FB7B68" w:rsidP="00F159E9">
      <w:pPr>
        <w:keepNext/>
        <w:spacing w:before="120" w:after="240"/>
        <w:rPr>
          <w:rFonts w:ascii="Times New Roman" w:hAnsi="Times New Roman" w:cs="Times New Roman"/>
          <w:b/>
          <w:sz w:val="22"/>
          <w:szCs w:val="22"/>
        </w:rPr>
      </w:pPr>
    </w:p>
    <w:p w14:paraId="44E706E1" w14:textId="1FD86AE3" w:rsidR="001A3184" w:rsidRPr="00B35ADD" w:rsidRDefault="001A3184" w:rsidP="00F159E9">
      <w:pPr>
        <w:keepNext/>
        <w:spacing w:before="120" w:after="240"/>
        <w:rPr>
          <w:rFonts w:ascii="Times New Roman" w:hAnsi="Times New Roman" w:cs="Times New Roman"/>
          <w:b/>
          <w:sz w:val="22"/>
          <w:szCs w:val="22"/>
        </w:rPr>
      </w:pPr>
      <w:r w:rsidRPr="00B35ADD">
        <w:rPr>
          <w:rFonts w:ascii="Times New Roman" w:hAnsi="Times New Roman" w:cs="Times New Roman"/>
          <w:b/>
          <w:sz w:val="22"/>
          <w:szCs w:val="22"/>
        </w:rPr>
        <w:t>References</w:t>
      </w:r>
    </w:p>
    <w:p w14:paraId="6DFFCFC2" w14:textId="275FC369" w:rsidR="00532268" w:rsidRPr="00B35ADD" w:rsidRDefault="00BA78C8" w:rsidP="00BA78C8">
      <w:pPr>
        <w:pStyle w:val="Paragrafoelenco"/>
        <w:numPr>
          <w:ilvl w:val="0"/>
          <w:numId w:val="2"/>
        </w:numPr>
        <w:ind w:left="284" w:hanging="284"/>
      </w:pPr>
      <w:r w:rsidRPr="00BA78C8">
        <w:rPr>
          <w:rFonts w:ascii="Times New Roman" w:hAnsi="Times New Roman" w:cs="Times New Roman"/>
          <w:sz w:val="20"/>
          <w:szCs w:val="20"/>
        </w:rPr>
        <w:t xml:space="preserve">A. Author, B. Author, etc., </w:t>
      </w:r>
      <w:r w:rsidRPr="00741138">
        <w:rPr>
          <w:rFonts w:ascii="Times New Roman" w:hAnsi="Times New Roman" w:cs="Times New Roman"/>
          <w:i/>
          <w:iCs/>
          <w:sz w:val="20"/>
          <w:szCs w:val="20"/>
        </w:rPr>
        <w:t>scientific journal</w:t>
      </w:r>
      <w:r w:rsidRPr="00BA78C8">
        <w:rPr>
          <w:rFonts w:ascii="Times New Roman" w:hAnsi="Times New Roman" w:cs="Times New Roman"/>
          <w:sz w:val="20"/>
          <w:szCs w:val="20"/>
        </w:rPr>
        <w:t xml:space="preserve">, </w:t>
      </w:r>
      <w:r w:rsidRPr="00741138">
        <w:rPr>
          <w:rFonts w:ascii="Times New Roman" w:hAnsi="Times New Roman" w:cs="Times New Roman"/>
          <w:b/>
          <w:bCs/>
          <w:sz w:val="20"/>
          <w:szCs w:val="20"/>
        </w:rPr>
        <w:t>volume</w:t>
      </w:r>
      <w:r w:rsidR="00FB7B68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7411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1138">
        <w:rPr>
          <w:rFonts w:ascii="Times New Roman" w:hAnsi="Times New Roman" w:cs="Times New Roman"/>
          <w:sz w:val="20"/>
          <w:szCs w:val="20"/>
        </w:rPr>
        <w:t>page</w:t>
      </w:r>
      <w:r w:rsidRPr="00BA78C8">
        <w:rPr>
          <w:rFonts w:ascii="Times New Roman" w:hAnsi="Times New Roman" w:cs="Times New Roman"/>
          <w:sz w:val="20"/>
          <w:szCs w:val="20"/>
        </w:rPr>
        <w:t xml:space="preserve"> (year).</w:t>
      </w:r>
    </w:p>
    <w:sectPr w:rsidR="00532268" w:rsidRPr="00B35ADD" w:rsidSect="00C208DE">
      <w:type w:val="continuous"/>
      <w:pgSz w:w="11907" w:h="16840" w:code="9"/>
      <w:pgMar w:top="1418" w:right="850" w:bottom="426" w:left="721" w:header="284" w:footer="709" w:gutter="0"/>
      <w:cols w:num="2" w:space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5E5D" w14:textId="77777777" w:rsidR="00C208DE" w:rsidRDefault="00C208DE" w:rsidP="00B35ADD">
      <w:r>
        <w:separator/>
      </w:r>
    </w:p>
  </w:endnote>
  <w:endnote w:type="continuationSeparator" w:id="0">
    <w:p w14:paraId="6EBB64B0" w14:textId="77777777" w:rsidR="00C208DE" w:rsidRDefault="00C208DE" w:rsidP="00B3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404D" w14:textId="77777777" w:rsidR="00012DF2" w:rsidRDefault="002721F1" w:rsidP="001732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B6B892" w14:textId="77777777" w:rsidR="00012DF2" w:rsidRDefault="00012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D4A4" w14:textId="77777777" w:rsidR="00C208DE" w:rsidRDefault="00C208DE" w:rsidP="00B35ADD">
      <w:r>
        <w:separator/>
      </w:r>
    </w:p>
  </w:footnote>
  <w:footnote w:type="continuationSeparator" w:id="0">
    <w:p w14:paraId="74291C79" w14:textId="77777777" w:rsidR="00C208DE" w:rsidRDefault="00C208DE" w:rsidP="00B35ADD">
      <w:r>
        <w:continuationSeparator/>
      </w:r>
    </w:p>
  </w:footnote>
  <w:footnote w:id="1">
    <w:p w14:paraId="7D17E3AB" w14:textId="3D721E20" w:rsidR="00480C1A" w:rsidRPr="00480C1A" w:rsidRDefault="00480C1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641C55">
        <w:rPr>
          <w:lang w:val="en-US"/>
        </w:rPr>
        <w:t xml:space="preserve">email presenting </w:t>
      </w:r>
      <w:proofErr w:type="gramStart"/>
      <w:r w:rsidRPr="00641C55">
        <w:rPr>
          <w:lang w:val="en-US"/>
        </w:rPr>
        <w:t>author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0C2D" w14:textId="2E05445C" w:rsidR="00012DF2" w:rsidRDefault="00012DF2">
    <w:pPr>
      <w:pStyle w:val="Intestazione"/>
      <w:rPr>
        <w:rFonts w:ascii="Times New Roman" w:hAnsi="Times New Roman" w:cs="Times New Roman"/>
        <w:color w:val="808080"/>
        <w:sz w:val="16"/>
        <w:szCs w:val="16"/>
        <w:lang w:val="en-US"/>
      </w:rPr>
    </w:pPr>
  </w:p>
  <w:p w14:paraId="5AF6FD8C" w14:textId="3D5D6A6D" w:rsidR="009059FC" w:rsidRDefault="009059FC">
    <w:pPr>
      <w:pStyle w:val="Intestazione"/>
      <w:rPr>
        <w:rFonts w:ascii="Times New Roman" w:hAnsi="Times New Roman" w:cs="Times New Roman"/>
        <w:color w:val="808080"/>
        <w:sz w:val="16"/>
        <w:szCs w:val="16"/>
        <w:lang w:val="en-US"/>
      </w:rPr>
    </w:pPr>
  </w:p>
  <w:p w14:paraId="06374FD4" w14:textId="43C8A872" w:rsidR="009059FC" w:rsidRDefault="001A2B2B">
    <w:pPr>
      <w:pStyle w:val="Intestazione"/>
      <w:rPr>
        <w:rFonts w:ascii="Times New Roman" w:hAnsi="Times New Roman" w:cs="Times New Roman"/>
        <w:color w:val="808080"/>
        <w:sz w:val="16"/>
        <w:szCs w:val="16"/>
        <w:lang w:val="en-US"/>
      </w:rPr>
    </w:pPr>
    <w:r>
      <w:rPr>
        <w:rFonts w:ascii="Times New Roman" w:hAnsi="Times New Roman" w:cs="Times New Roman"/>
        <w:noProof/>
        <w:color w:val="8080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5D266" wp14:editId="633EB867">
              <wp:simplePos x="0" y="0"/>
              <wp:positionH relativeFrom="column">
                <wp:posOffset>-57785</wp:posOffset>
              </wp:positionH>
              <wp:positionV relativeFrom="paragraph">
                <wp:posOffset>71755</wp:posOffset>
              </wp:positionV>
              <wp:extent cx="6410325" cy="504000"/>
              <wp:effectExtent l="0" t="0" r="28575" b="1079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50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C2EBB20" w14:textId="7566371E" w:rsidR="00951BDC" w:rsidRPr="00243214" w:rsidRDefault="00070EDD" w:rsidP="00024C6D">
                          <w:pPr>
                            <w:adjustRightInd w:val="0"/>
                            <w:spacing w:line="220" w:lineRule="exact"/>
                            <w:jc w:val="left"/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>MES 2024</w:t>
                          </w:r>
                          <w:r w:rsidR="00951BDC" w:rsidRPr="00243214"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 xml:space="preserve"> - </w:t>
                          </w:r>
                          <w:r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>2</w:t>
                          </w:r>
                          <w:r w:rsidR="00AD4512"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>1</w:t>
                          </w:r>
                          <w:r w:rsidR="00951BDC" w:rsidRPr="00243214"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>-2</w:t>
                          </w:r>
                          <w:r w:rsidR="00AD4512"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>5</w:t>
                          </w:r>
                          <w:r w:rsidR="00951BDC" w:rsidRPr="00243214"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 xml:space="preserve"> September 202</w:t>
                          </w:r>
                          <w:r w:rsidR="00AD4512"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>4</w:t>
                          </w:r>
                          <w:r w:rsidR="00951BDC" w:rsidRPr="00243214"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 xml:space="preserve">, </w:t>
                          </w:r>
                          <w:r w:rsidR="00AD4512"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>Pescara</w:t>
                          </w:r>
                          <w:r w:rsidR="00951BDC" w:rsidRPr="00243214"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auto"/>
                              <w:spacing w:val="6"/>
                              <w:sz w:val="22"/>
                              <w:szCs w:val="22"/>
                            </w:rPr>
                            <w:t xml:space="preserve"> (Italy)</w:t>
                          </w:r>
                        </w:p>
                        <w:p w14:paraId="17CD8149" w14:textId="58AFDB14" w:rsidR="00951BDC" w:rsidRPr="00243214" w:rsidRDefault="00951BDC" w:rsidP="00024C6D">
                          <w:pPr>
                            <w:adjustRightInd w:val="0"/>
                            <w:spacing w:line="220" w:lineRule="exact"/>
                            <w:jc w:val="left"/>
                            <w:rPr>
                              <w:rFonts w:ascii="Times New Roman" w:eastAsiaTheme="minorHAnsi" w:hAnsi="Times New Roman" w:cs="Times New Roman"/>
                              <w:color w:val="auto"/>
                              <w:spacing w:val="6"/>
                              <w:sz w:val="22"/>
                              <w:szCs w:val="22"/>
                            </w:rPr>
                          </w:pPr>
                          <w:r w:rsidRPr="00243214">
                            <w:rPr>
                              <w:rFonts w:ascii="Times New Roman" w:eastAsiaTheme="minorHAnsi" w:hAnsi="Times New Roman" w:cs="Times New Roman"/>
                              <w:color w:val="auto"/>
                              <w:spacing w:val="6"/>
                              <w:sz w:val="22"/>
                              <w:szCs w:val="22"/>
                            </w:rPr>
                            <w:t xml:space="preserve">International Conference on Molecular </w:t>
                          </w:r>
                          <w:r w:rsidR="00AD4512">
                            <w:rPr>
                              <w:rFonts w:ascii="Times New Roman" w:eastAsiaTheme="minorHAnsi" w:hAnsi="Times New Roman" w:cs="Times New Roman"/>
                              <w:color w:val="auto"/>
                              <w:spacing w:val="6"/>
                              <w:sz w:val="22"/>
                              <w:szCs w:val="22"/>
                            </w:rPr>
                            <w:t>Electronic Structure</w:t>
                          </w:r>
                        </w:p>
                        <w:p w14:paraId="31915D20" w14:textId="41E58C03" w:rsidR="00951BDC" w:rsidRPr="00243214" w:rsidRDefault="00951BDC" w:rsidP="00024C6D">
                          <w:pPr>
                            <w:spacing w:line="220" w:lineRule="exact"/>
                            <w:rPr>
                              <w:spacing w:val="6"/>
                              <w:sz w:val="22"/>
                              <w:szCs w:val="22"/>
                            </w:rPr>
                          </w:pPr>
                          <w:r w:rsidRPr="00243214">
                            <w:rPr>
                              <w:rFonts w:ascii="Times New Roman" w:eastAsiaTheme="minorHAnsi" w:hAnsi="Times New Roman" w:cs="Times New Roman"/>
                              <w:color w:val="auto"/>
                              <w:spacing w:val="6"/>
                              <w:sz w:val="22"/>
                              <w:szCs w:val="22"/>
                            </w:rPr>
                            <w:t>Book of Abstracts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5D26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4.55pt;margin-top:5.65pt;width:504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" fillcolor="white [3201]" strokeweight=".5pt">
              <v:textbox>
                <w:txbxContent>
                  <w:p w14:paraId="2C2EBB20" w14:textId="7566371E" w:rsidR="00951BDC" w:rsidRPr="00243214" w:rsidRDefault="00070EDD" w:rsidP="00024C6D">
                    <w:pPr>
                      <w:adjustRightInd w:val="0"/>
                      <w:spacing w:line="220" w:lineRule="exact"/>
                      <w:jc w:val="left"/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>MES 2024</w:t>
                    </w:r>
                    <w:r w:rsidR="00951BDC" w:rsidRPr="00243214"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 xml:space="preserve"> - </w:t>
                    </w:r>
                    <w:r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>2</w:t>
                    </w:r>
                    <w:r w:rsidR="00AD4512"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>1</w:t>
                    </w:r>
                    <w:r w:rsidR="00951BDC" w:rsidRPr="00243214"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>-2</w:t>
                    </w:r>
                    <w:r w:rsidR="00AD4512"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>5</w:t>
                    </w:r>
                    <w:r w:rsidR="00951BDC" w:rsidRPr="00243214"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 xml:space="preserve"> September 202</w:t>
                    </w:r>
                    <w:r w:rsidR="00AD4512"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>4</w:t>
                    </w:r>
                    <w:r w:rsidR="00951BDC" w:rsidRPr="00243214"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 xml:space="preserve">, </w:t>
                    </w:r>
                    <w:r w:rsidR="00AD4512"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>Pescara</w:t>
                    </w:r>
                    <w:r w:rsidR="00951BDC" w:rsidRPr="00243214">
                      <w:rPr>
                        <w:rFonts w:ascii="Times New Roman" w:eastAsiaTheme="minorHAnsi" w:hAnsi="Times New Roman" w:cs="Times New Roman"/>
                        <w:b/>
                        <w:bCs/>
                        <w:color w:val="auto"/>
                        <w:spacing w:val="6"/>
                        <w:sz w:val="22"/>
                        <w:szCs w:val="22"/>
                      </w:rPr>
                      <w:t xml:space="preserve"> (Italy)</w:t>
                    </w:r>
                  </w:p>
                  <w:p w14:paraId="17CD8149" w14:textId="58AFDB14" w:rsidR="00951BDC" w:rsidRPr="00243214" w:rsidRDefault="00951BDC" w:rsidP="00024C6D">
                    <w:pPr>
                      <w:adjustRightInd w:val="0"/>
                      <w:spacing w:line="220" w:lineRule="exact"/>
                      <w:jc w:val="left"/>
                      <w:rPr>
                        <w:rFonts w:ascii="Times New Roman" w:eastAsiaTheme="minorHAnsi" w:hAnsi="Times New Roman" w:cs="Times New Roman"/>
                        <w:color w:val="auto"/>
                        <w:spacing w:val="6"/>
                        <w:sz w:val="22"/>
                        <w:szCs w:val="22"/>
                      </w:rPr>
                    </w:pPr>
                    <w:r w:rsidRPr="00243214">
                      <w:rPr>
                        <w:rFonts w:ascii="Times New Roman" w:eastAsiaTheme="minorHAnsi" w:hAnsi="Times New Roman" w:cs="Times New Roman"/>
                        <w:color w:val="auto"/>
                        <w:spacing w:val="6"/>
                        <w:sz w:val="22"/>
                        <w:szCs w:val="22"/>
                      </w:rPr>
                      <w:t xml:space="preserve">International Conference on Molecular </w:t>
                    </w:r>
                    <w:r w:rsidR="00AD4512">
                      <w:rPr>
                        <w:rFonts w:ascii="Times New Roman" w:eastAsiaTheme="minorHAnsi" w:hAnsi="Times New Roman" w:cs="Times New Roman"/>
                        <w:color w:val="auto"/>
                        <w:spacing w:val="6"/>
                        <w:sz w:val="22"/>
                        <w:szCs w:val="22"/>
                      </w:rPr>
                      <w:t>Electronic Structure</w:t>
                    </w:r>
                  </w:p>
                  <w:p w14:paraId="31915D20" w14:textId="41E58C03" w:rsidR="00951BDC" w:rsidRPr="00243214" w:rsidRDefault="00951BDC" w:rsidP="00024C6D">
                    <w:pPr>
                      <w:spacing w:line="220" w:lineRule="exact"/>
                      <w:rPr>
                        <w:spacing w:val="6"/>
                        <w:sz w:val="22"/>
                        <w:szCs w:val="22"/>
                      </w:rPr>
                    </w:pPr>
                    <w:r w:rsidRPr="00243214">
                      <w:rPr>
                        <w:rFonts w:ascii="Times New Roman" w:eastAsiaTheme="minorHAnsi" w:hAnsi="Times New Roman" w:cs="Times New Roman"/>
                        <w:color w:val="auto"/>
                        <w:spacing w:val="6"/>
                        <w:sz w:val="22"/>
                        <w:szCs w:val="22"/>
                      </w:rPr>
                      <w:t>Book of Abstracts</w:t>
                    </w:r>
                  </w:p>
                </w:txbxContent>
              </v:textbox>
            </v:shape>
          </w:pict>
        </mc:Fallback>
      </mc:AlternateContent>
    </w:r>
  </w:p>
  <w:p w14:paraId="3CD726F0" w14:textId="122EF6F1" w:rsidR="009059FC" w:rsidRDefault="009059FC" w:rsidP="009059FC">
    <w:pPr>
      <w:pStyle w:val="Intestazione"/>
      <w:tabs>
        <w:tab w:val="clear" w:pos="9072"/>
      </w:tabs>
    </w:pPr>
  </w:p>
  <w:p w14:paraId="7792111B" w14:textId="77777777" w:rsidR="00012DF2" w:rsidRPr="006E77DD" w:rsidRDefault="00012DF2" w:rsidP="005471DF">
    <w:pPr>
      <w:pStyle w:val="Intestazione"/>
      <w:jc w:val="left"/>
      <w:rPr>
        <w:rFonts w:ascii="Times New Roman" w:hAnsi="Times New Roman" w:cs="Times New Roman"/>
        <w:i/>
        <w:color w:val="808080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538"/>
    <w:multiLevelType w:val="hybridMultilevel"/>
    <w:tmpl w:val="E20EDCEA"/>
    <w:lvl w:ilvl="0" w:tplc="A6C08A86">
      <w:start w:val="1"/>
      <w:numFmt w:val="decimal"/>
      <w:lvlText w:val="%1."/>
      <w:lvlJc w:val="left"/>
      <w:pPr>
        <w:ind w:left="77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5DF3863"/>
    <w:multiLevelType w:val="hybridMultilevel"/>
    <w:tmpl w:val="F1C238F0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999231114">
    <w:abstractNumId w:val="1"/>
  </w:num>
  <w:num w:numId="2" w16cid:durableId="184694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84"/>
    <w:rsid w:val="0001107F"/>
    <w:rsid w:val="00012DF2"/>
    <w:rsid w:val="000141C6"/>
    <w:rsid w:val="0002219A"/>
    <w:rsid w:val="00024C6D"/>
    <w:rsid w:val="00070EDD"/>
    <w:rsid w:val="000E43AB"/>
    <w:rsid w:val="00104A95"/>
    <w:rsid w:val="00176BAB"/>
    <w:rsid w:val="001818F0"/>
    <w:rsid w:val="00181F01"/>
    <w:rsid w:val="001A2B2B"/>
    <w:rsid w:val="001A3184"/>
    <w:rsid w:val="001A6732"/>
    <w:rsid w:val="001B2945"/>
    <w:rsid w:val="001C2636"/>
    <w:rsid w:val="001C5C87"/>
    <w:rsid w:val="001D2184"/>
    <w:rsid w:val="001E4DF3"/>
    <w:rsid w:val="0022178D"/>
    <w:rsid w:val="00223EFE"/>
    <w:rsid w:val="00243214"/>
    <w:rsid w:val="00270A37"/>
    <w:rsid w:val="002721F1"/>
    <w:rsid w:val="00285F5C"/>
    <w:rsid w:val="00295D92"/>
    <w:rsid w:val="002B7991"/>
    <w:rsid w:val="002C2FD6"/>
    <w:rsid w:val="00322A0A"/>
    <w:rsid w:val="003453DA"/>
    <w:rsid w:val="00384ADB"/>
    <w:rsid w:val="00392B8F"/>
    <w:rsid w:val="00470A16"/>
    <w:rsid w:val="00475546"/>
    <w:rsid w:val="00480C1A"/>
    <w:rsid w:val="00484D53"/>
    <w:rsid w:val="00532268"/>
    <w:rsid w:val="005558D5"/>
    <w:rsid w:val="005A2493"/>
    <w:rsid w:val="005B43D7"/>
    <w:rsid w:val="005B4970"/>
    <w:rsid w:val="005C6E1B"/>
    <w:rsid w:val="005D5155"/>
    <w:rsid w:val="00641C55"/>
    <w:rsid w:val="006734C5"/>
    <w:rsid w:val="0067629E"/>
    <w:rsid w:val="00696ADB"/>
    <w:rsid w:val="006F46A0"/>
    <w:rsid w:val="007022EF"/>
    <w:rsid w:val="00741138"/>
    <w:rsid w:val="00747673"/>
    <w:rsid w:val="007518FF"/>
    <w:rsid w:val="007651A5"/>
    <w:rsid w:val="00765D52"/>
    <w:rsid w:val="007A19EB"/>
    <w:rsid w:val="008525FE"/>
    <w:rsid w:val="008651DF"/>
    <w:rsid w:val="008670BD"/>
    <w:rsid w:val="008751CB"/>
    <w:rsid w:val="008A5DD5"/>
    <w:rsid w:val="009059FC"/>
    <w:rsid w:val="00933E10"/>
    <w:rsid w:val="00951BDC"/>
    <w:rsid w:val="00956705"/>
    <w:rsid w:val="00972F70"/>
    <w:rsid w:val="00997A76"/>
    <w:rsid w:val="009A0529"/>
    <w:rsid w:val="009D4BED"/>
    <w:rsid w:val="009D6070"/>
    <w:rsid w:val="009E7ACE"/>
    <w:rsid w:val="00A327FC"/>
    <w:rsid w:val="00A514BF"/>
    <w:rsid w:val="00A533C4"/>
    <w:rsid w:val="00AA7418"/>
    <w:rsid w:val="00AB149D"/>
    <w:rsid w:val="00AD4512"/>
    <w:rsid w:val="00B35ADD"/>
    <w:rsid w:val="00BA466F"/>
    <w:rsid w:val="00BA78C8"/>
    <w:rsid w:val="00BB1668"/>
    <w:rsid w:val="00BF466B"/>
    <w:rsid w:val="00C0144C"/>
    <w:rsid w:val="00C06A32"/>
    <w:rsid w:val="00C208DE"/>
    <w:rsid w:val="00C642F4"/>
    <w:rsid w:val="00C65A57"/>
    <w:rsid w:val="00C71F12"/>
    <w:rsid w:val="00C9284D"/>
    <w:rsid w:val="00CA504C"/>
    <w:rsid w:val="00CB4B01"/>
    <w:rsid w:val="00CB5923"/>
    <w:rsid w:val="00CD68D7"/>
    <w:rsid w:val="00CD7055"/>
    <w:rsid w:val="00CF1496"/>
    <w:rsid w:val="00D13E9E"/>
    <w:rsid w:val="00D3373C"/>
    <w:rsid w:val="00D440D6"/>
    <w:rsid w:val="00D47242"/>
    <w:rsid w:val="00D86304"/>
    <w:rsid w:val="00D8646A"/>
    <w:rsid w:val="00D946FD"/>
    <w:rsid w:val="00DF1DDA"/>
    <w:rsid w:val="00E01816"/>
    <w:rsid w:val="00E119A5"/>
    <w:rsid w:val="00E27DA0"/>
    <w:rsid w:val="00E417BF"/>
    <w:rsid w:val="00E926C9"/>
    <w:rsid w:val="00F159E9"/>
    <w:rsid w:val="00F27567"/>
    <w:rsid w:val="00F41AED"/>
    <w:rsid w:val="00F47240"/>
    <w:rsid w:val="00F64DB9"/>
    <w:rsid w:val="00F735DE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1C91E"/>
  <w15:chartTrackingRefBased/>
  <w15:docId w15:val="{8210EAA1-FE3F-469C-BECF-D4A80F37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3184"/>
    <w:pPr>
      <w:autoSpaceDE w:val="0"/>
      <w:autoSpaceDN w:val="0"/>
      <w:spacing w:after="0" w:line="240" w:lineRule="auto"/>
      <w:jc w:val="both"/>
    </w:pPr>
    <w:rPr>
      <w:rFonts w:ascii="Palatino" w:eastAsia="Times New Roman" w:hAnsi="Palatino" w:cs="Palatino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A3184"/>
    <w:pPr>
      <w:ind w:firstLine="284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A3184"/>
    <w:rPr>
      <w:rFonts w:ascii="Palatino" w:eastAsia="Times New Roman" w:hAnsi="Palatino" w:cs="Palatino"/>
      <w:color w:val="000000"/>
    </w:rPr>
  </w:style>
  <w:style w:type="paragraph" w:styleId="Intestazione">
    <w:name w:val="header"/>
    <w:basedOn w:val="Normale"/>
    <w:link w:val="IntestazioneCarattere"/>
    <w:uiPriority w:val="99"/>
    <w:rsid w:val="001A318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184"/>
    <w:rPr>
      <w:rFonts w:ascii="Palatino" w:eastAsia="Times New Roman" w:hAnsi="Palatino" w:cs="Palatino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1A318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184"/>
    <w:rPr>
      <w:rFonts w:ascii="Palatino" w:eastAsia="Times New Roman" w:hAnsi="Palatino" w:cs="Palatino"/>
      <w:color w:val="000000"/>
      <w:sz w:val="24"/>
      <w:szCs w:val="24"/>
    </w:rPr>
  </w:style>
  <w:style w:type="character" w:styleId="Numeropagina">
    <w:name w:val="page number"/>
    <w:basedOn w:val="Carpredefinitoparagrafo"/>
    <w:rsid w:val="001A3184"/>
  </w:style>
  <w:style w:type="table" w:styleId="Grigliatabella">
    <w:name w:val="Table Grid"/>
    <w:basedOn w:val="Tabellanormale"/>
    <w:uiPriority w:val="39"/>
    <w:rsid w:val="0018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14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1C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1C55"/>
    <w:rPr>
      <w:rFonts w:ascii="Palatino" w:eastAsia="Times New Roman" w:hAnsi="Palatino" w:cs="Palatino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41C5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70A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2024.it/abstract-submissio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FE0687-7F6F-6748-B529-B19C6722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Diver</dc:creator>
  <cp:keywords/>
  <dc:description/>
  <cp:lastModifiedBy>Cecilia Coletti</cp:lastModifiedBy>
  <cp:revision>12</cp:revision>
  <dcterms:created xsi:type="dcterms:W3CDTF">2024-02-05T12:28:00Z</dcterms:created>
  <dcterms:modified xsi:type="dcterms:W3CDTF">2024-02-11T16:37:00Z</dcterms:modified>
</cp:coreProperties>
</file>